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EF53" w14:textId="626467D6" w:rsidR="00804B16" w:rsidRDefault="00804B16">
      <w:pPr>
        <w:rPr>
          <w:rFonts w:ascii="Twinkl Light" w:hAnsi="Twinkl Light"/>
          <w:sz w:val="44"/>
          <w:szCs w:val="44"/>
          <w:u w:val="single"/>
          <w:lang w:val="en-GB"/>
        </w:rPr>
      </w:pPr>
      <w:r w:rsidRPr="00804B16">
        <w:rPr>
          <w:rFonts w:ascii="Twinkl Light" w:hAnsi="Twinkl Light"/>
          <w:sz w:val="44"/>
          <w:szCs w:val="44"/>
          <w:u w:val="single"/>
          <w:lang w:val="en-GB"/>
        </w:rPr>
        <w:t>Useful Twinkl links to help support your child in phonics and reading</w:t>
      </w:r>
      <w:r>
        <w:rPr>
          <w:rFonts w:ascii="Twinkl Light" w:hAnsi="Twinkl Light"/>
          <w:sz w:val="44"/>
          <w:szCs w:val="44"/>
          <w:u w:val="single"/>
          <w:lang w:val="en-GB"/>
        </w:rPr>
        <w:t>:</w:t>
      </w:r>
    </w:p>
    <w:p w14:paraId="709DED78" w14:textId="783FEDD1" w:rsidR="00804B16" w:rsidRPr="00804B16" w:rsidRDefault="00804B16">
      <w:pPr>
        <w:rPr>
          <w:rFonts w:ascii="Twinkl Light" w:hAnsi="Twinkl Light"/>
          <w:sz w:val="44"/>
          <w:szCs w:val="44"/>
          <w:lang w:val="en-GB"/>
        </w:rPr>
      </w:pPr>
      <w:r>
        <w:rPr>
          <w:rFonts w:ascii="Twinkl Light" w:hAnsi="Twinkl Light"/>
          <w:sz w:val="44"/>
          <w:szCs w:val="44"/>
          <w:lang w:val="en-GB"/>
        </w:rPr>
        <w:t>1.</w:t>
      </w:r>
      <w:r>
        <w:rPr>
          <w:rFonts w:ascii="Twinkl Light" w:hAnsi="Twinkl Light"/>
          <w:sz w:val="44"/>
          <w:szCs w:val="44"/>
          <w:lang w:val="en-GB"/>
        </w:rPr>
        <w:tab/>
      </w:r>
      <w:r w:rsidRPr="00804B16">
        <w:rPr>
          <w:rFonts w:ascii="Twinkl Light" w:hAnsi="Twinkl Light"/>
          <w:sz w:val="44"/>
          <w:szCs w:val="44"/>
          <w:lang w:val="en-GB"/>
        </w:rPr>
        <w:t xml:space="preserve">Actions for Level 2 </w:t>
      </w:r>
      <w:r>
        <w:rPr>
          <w:rFonts w:ascii="Twinkl Light" w:hAnsi="Twinkl Light"/>
          <w:sz w:val="44"/>
          <w:szCs w:val="44"/>
          <w:lang w:val="en-GB"/>
        </w:rPr>
        <w:t>sounds</w:t>
      </w:r>
      <w:r w:rsidR="00723390">
        <w:rPr>
          <w:rFonts w:ascii="Twinkl Light" w:hAnsi="Twinkl Light"/>
          <w:sz w:val="44"/>
          <w:szCs w:val="44"/>
          <w:lang w:val="en-GB"/>
        </w:rPr>
        <w:t>:</w:t>
      </w:r>
    </w:p>
    <w:p w14:paraId="6238C124" w14:textId="04048B8F" w:rsidR="00804B16" w:rsidRDefault="008C683C">
      <w:pPr>
        <w:rPr>
          <w:rFonts w:ascii="Twinkl Light" w:hAnsi="Twinkl Light"/>
          <w:sz w:val="44"/>
          <w:szCs w:val="44"/>
          <w:u w:val="single"/>
          <w:lang w:val="en-GB"/>
        </w:rPr>
      </w:pPr>
      <w:hyperlink r:id="rId4" w:history="1">
        <w:r w:rsidR="00804B16" w:rsidRPr="00683F58">
          <w:rPr>
            <w:rStyle w:val="Hyperlink"/>
            <w:rFonts w:ascii="Twinkl Light" w:hAnsi="Twinkl Light"/>
            <w:sz w:val="44"/>
            <w:szCs w:val="44"/>
            <w:lang w:val="en-GB"/>
          </w:rPr>
          <w:t>https://www.youtube.com/watch?v=0SzkjubQ-Ok</w:t>
        </w:r>
      </w:hyperlink>
    </w:p>
    <w:p w14:paraId="20E7AA18" w14:textId="77777777" w:rsidR="00804B16" w:rsidRDefault="00804B16">
      <w:pPr>
        <w:rPr>
          <w:rFonts w:ascii="Twinkl Light" w:hAnsi="Twinkl Light"/>
          <w:sz w:val="44"/>
          <w:szCs w:val="44"/>
          <w:u w:val="single"/>
          <w:lang w:val="en-GB"/>
        </w:rPr>
      </w:pPr>
    </w:p>
    <w:p w14:paraId="135A5B8D" w14:textId="47936881" w:rsidR="00804B16" w:rsidRDefault="00804B16">
      <w:pPr>
        <w:rPr>
          <w:rFonts w:ascii="Twinkl Light" w:hAnsi="Twinkl Light"/>
          <w:sz w:val="44"/>
          <w:szCs w:val="44"/>
          <w:lang w:val="en-GB"/>
        </w:rPr>
      </w:pPr>
      <w:r w:rsidRPr="00804B16">
        <w:rPr>
          <w:rFonts w:ascii="Twinkl Light" w:hAnsi="Twinkl Light"/>
          <w:sz w:val="44"/>
          <w:szCs w:val="44"/>
          <w:lang w:val="en-GB"/>
        </w:rPr>
        <w:t>2.</w:t>
      </w:r>
      <w:r w:rsidRPr="00804B16">
        <w:rPr>
          <w:rFonts w:ascii="Twinkl Light" w:hAnsi="Twinkl Light"/>
          <w:sz w:val="44"/>
          <w:szCs w:val="44"/>
          <w:lang w:val="en-GB"/>
        </w:rPr>
        <w:tab/>
      </w:r>
      <w:r>
        <w:rPr>
          <w:rFonts w:ascii="Twinkl Light" w:hAnsi="Twinkl Light"/>
          <w:sz w:val="44"/>
          <w:szCs w:val="44"/>
          <w:lang w:val="en-GB"/>
        </w:rPr>
        <w:t>Information about pure sounds</w:t>
      </w:r>
      <w:r w:rsidR="00723390">
        <w:rPr>
          <w:rFonts w:ascii="Twinkl Light" w:hAnsi="Twinkl Light"/>
          <w:sz w:val="44"/>
          <w:szCs w:val="44"/>
          <w:lang w:val="en-GB"/>
        </w:rPr>
        <w:t>:</w:t>
      </w:r>
    </w:p>
    <w:p w14:paraId="3278EE7C" w14:textId="377BEDF9" w:rsidR="00804B16" w:rsidRDefault="008C683C">
      <w:pPr>
        <w:rPr>
          <w:rFonts w:ascii="Twinkl Light" w:hAnsi="Twinkl Light"/>
          <w:sz w:val="44"/>
          <w:szCs w:val="44"/>
          <w:lang w:val="en-GB"/>
        </w:rPr>
      </w:pPr>
      <w:hyperlink r:id="rId5" w:history="1">
        <w:r w:rsidR="00804B16" w:rsidRPr="00683F58">
          <w:rPr>
            <w:rStyle w:val="Hyperlink"/>
            <w:rFonts w:ascii="Twinkl Light" w:hAnsi="Twinkl Light"/>
            <w:sz w:val="44"/>
            <w:szCs w:val="44"/>
            <w:lang w:val="en-GB"/>
          </w:rPr>
          <w:t>https://www.youtube.com/watch?v=T7iMt_9176w</w:t>
        </w:r>
      </w:hyperlink>
    </w:p>
    <w:p w14:paraId="11A43094" w14:textId="77777777" w:rsidR="00804B16" w:rsidRDefault="00804B16">
      <w:pPr>
        <w:rPr>
          <w:rFonts w:ascii="Twinkl Light" w:hAnsi="Twinkl Light"/>
          <w:sz w:val="44"/>
          <w:szCs w:val="44"/>
          <w:lang w:val="en-GB"/>
        </w:rPr>
      </w:pPr>
    </w:p>
    <w:p w14:paraId="39C75D1A" w14:textId="6C580D54" w:rsidR="00804B16" w:rsidRDefault="00755D89">
      <w:pPr>
        <w:rPr>
          <w:rFonts w:ascii="Twinkl Light" w:hAnsi="Twinkl Light"/>
          <w:sz w:val="44"/>
          <w:szCs w:val="44"/>
          <w:lang w:val="en-GB"/>
        </w:rPr>
      </w:pPr>
      <w:r>
        <w:rPr>
          <w:rFonts w:ascii="Twinkl Light" w:hAnsi="Twinkl Light"/>
          <w:sz w:val="44"/>
          <w:szCs w:val="44"/>
          <w:lang w:val="en-GB"/>
        </w:rPr>
        <w:t>3.</w:t>
      </w:r>
      <w:r>
        <w:rPr>
          <w:rFonts w:ascii="Twinkl Light" w:hAnsi="Twinkl Light"/>
          <w:sz w:val="44"/>
          <w:szCs w:val="44"/>
          <w:lang w:val="en-GB"/>
        </w:rPr>
        <w:tab/>
        <w:t>Twinkl Tricky Word Songs:</w:t>
      </w:r>
    </w:p>
    <w:p w14:paraId="005172C6" w14:textId="44DAB26A" w:rsidR="00755D89" w:rsidRDefault="008C683C">
      <w:pPr>
        <w:rPr>
          <w:rFonts w:ascii="Twinkl Light" w:hAnsi="Twinkl Light"/>
          <w:sz w:val="44"/>
          <w:szCs w:val="44"/>
          <w:lang w:val="en-GB"/>
        </w:rPr>
      </w:pPr>
      <w:hyperlink r:id="rId6" w:history="1">
        <w:r w:rsidR="00755D89" w:rsidRPr="00683F58">
          <w:rPr>
            <w:rStyle w:val="Hyperlink"/>
            <w:rFonts w:ascii="Twinkl Light" w:hAnsi="Twinkl Light"/>
            <w:sz w:val="44"/>
            <w:szCs w:val="44"/>
            <w:lang w:val="en-GB"/>
          </w:rPr>
          <w:t>https://www.youtube.com/watch?v=andH6QuDoNI</w:t>
        </w:r>
      </w:hyperlink>
    </w:p>
    <w:p w14:paraId="2173E9A0" w14:textId="77777777" w:rsidR="00A05662" w:rsidRDefault="00A05662">
      <w:pPr>
        <w:rPr>
          <w:rFonts w:ascii="Twinkl Light" w:hAnsi="Twinkl Light"/>
          <w:sz w:val="44"/>
          <w:szCs w:val="44"/>
          <w:lang w:val="en-GB"/>
        </w:rPr>
      </w:pPr>
    </w:p>
    <w:p w14:paraId="02F6F0DE" w14:textId="773C5B56" w:rsidR="00A05662" w:rsidRDefault="00A05662">
      <w:pPr>
        <w:rPr>
          <w:rFonts w:ascii="Twinkl Light" w:hAnsi="Twinkl Light"/>
          <w:sz w:val="44"/>
          <w:szCs w:val="44"/>
          <w:lang w:val="en-GB"/>
        </w:rPr>
      </w:pPr>
      <w:r>
        <w:rPr>
          <w:rFonts w:ascii="Twinkl Light" w:hAnsi="Twinkl Light"/>
          <w:sz w:val="44"/>
          <w:szCs w:val="44"/>
          <w:lang w:val="en-GB"/>
        </w:rPr>
        <w:t>4.</w:t>
      </w:r>
      <w:r>
        <w:rPr>
          <w:rFonts w:ascii="Twinkl Light" w:hAnsi="Twinkl Light"/>
          <w:sz w:val="44"/>
          <w:szCs w:val="44"/>
          <w:lang w:val="en-GB"/>
        </w:rPr>
        <w:tab/>
        <w:t>Information about Twinkl Phonics and Rhino Reader Books</w:t>
      </w:r>
      <w:r w:rsidR="00723390">
        <w:rPr>
          <w:rFonts w:ascii="Twinkl Light" w:hAnsi="Twinkl Light"/>
          <w:sz w:val="44"/>
          <w:szCs w:val="44"/>
          <w:lang w:val="en-GB"/>
        </w:rPr>
        <w:t>:</w:t>
      </w:r>
    </w:p>
    <w:p w14:paraId="16E0F2FC" w14:textId="121939F2" w:rsidR="00A05662" w:rsidRDefault="008C683C">
      <w:pPr>
        <w:rPr>
          <w:rFonts w:ascii="Twinkl Light" w:hAnsi="Twinkl Light"/>
          <w:sz w:val="44"/>
          <w:szCs w:val="44"/>
          <w:lang w:val="en-GB"/>
        </w:rPr>
      </w:pPr>
      <w:hyperlink r:id="rId7" w:history="1">
        <w:r w:rsidR="00A05662" w:rsidRPr="00683F58">
          <w:rPr>
            <w:rStyle w:val="Hyperlink"/>
            <w:rFonts w:ascii="Twinkl Light" w:hAnsi="Twinkl Light"/>
            <w:sz w:val="44"/>
            <w:szCs w:val="44"/>
            <w:lang w:val="en-GB"/>
          </w:rPr>
          <w:t>https://www.youtube.com/watch?v=mf6Hy-dSLt8</w:t>
        </w:r>
      </w:hyperlink>
    </w:p>
    <w:p w14:paraId="66F67A51" w14:textId="3CDF6021" w:rsidR="00723390" w:rsidRDefault="00723390">
      <w:pPr>
        <w:rPr>
          <w:rFonts w:ascii="Twinkl Light" w:hAnsi="Twinkl Light"/>
          <w:sz w:val="44"/>
          <w:szCs w:val="44"/>
          <w:lang w:val="en-GB"/>
        </w:rPr>
      </w:pPr>
    </w:p>
    <w:p w14:paraId="01DD0C83" w14:textId="09125AA9" w:rsidR="00723390" w:rsidRDefault="00723390">
      <w:pPr>
        <w:rPr>
          <w:rFonts w:ascii="Twinkl Light" w:hAnsi="Twinkl Light"/>
          <w:sz w:val="44"/>
          <w:szCs w:val="44"/>
          <w:lang w:val="en-GB"/>
        </w:rPr>
      </w:pPr>
      <w:r>
        <w:rPr>
          <w:rFonts w:ascii="Twinkl Light" w:hAnsi="Twinkl Light"/>
          <w:sz w:val="44"/>
          <w:szCs w:val="44"/>
          <w:lang w:val="en-GB"/>
        </w:rPr>
        <w:t>5.</w:t>
      </w:r>
      <w:r>
        <w:rPr>
          <w:rFonts w:ascii="Twinkl Light" w:hAnsi="Twinkl Light"/>
          <w:sz w:val="44"/>
          <w:szCs w:val="44"/>
          <w:lang w:val="en-GB"/>
        </w:rPr>
        <w:tab/>
        <w:t>An introduction to Twinkl Go:</w:t>
      </w:r>
    </w:p>
    <w:p w14:paraId="524640BE" w14:textId="59A1E5B8" w:rsidR="00804B16" w:rsidRDefault="008C683C">
      <w:pPr>
        <w:rPr>
          <w:rFonts w:ascii="Twinkl Light" w:hAnsi="Twinkl Light"/>
          <w:sz w:val="44"/>
          <w:szCs w:val="44"/>
          <w:lang w:val="en-GB"/>
        </w:rPr>
      </w:pPr>
      <w:hyperlink r:id="rId8" w:history="1">
        <w:r w:rsidR="00723390" w:rsidRPr="00683F58">
          <w:rPr>
            <w:rStyle w:val="Hyperlink"/>
            <w:rFonts w:ascii="Twinkl Light" w:hAnsi="Twinkl Light"/>
            <w:sz w:val="44"/>
            <w:szCs w:val="44"/>
            <w:lang w:val="en-GB"/>
          </w:rPr>
          <w:t>https://www.youtube.com/watch?v=6qv7KLpv_pE</w:t>
        </w:r>
      </w:hyperlink>
    </w:p>
    <w:p w14:paraId="2650525A" w14:textId="5E592209" w:rsidR="00804B16" w:rsidRPr="00804B16" w:rsidRDefault="00804B16">
      <w:pPr>
        <w:rPr>
          <w:rFonts w:ascii="Twinkl Light" w:hAnsi="Twinkl Light"/>
          <w:sz w:val="44"/>
          <w:szCs w:val="44"/>
          <w:lang w:val="en-GB"/>
        </w:rPr>
      </w:pPr>
    </w:p>
    <w:p w14:paraId="660AFBC4" w14:textId="5924882F" w:rsidR="00804B16" w:rsidRDefault="00804B16">
      <w:pPr>
        <w:rPr>
          <w:rFonts w:ascii="Twinkl Light" w:hAnsi="Twinkl Light"/>
          <w:sz w:val="44"/>
          <w:szCs w:val="44"/>
          <w:u w:val="single"/>
          <w:lang w:val="en-GB"/>
        </w:rPr>
      </w:pPr>
    </w:p>
    <w:p w14:paraId="33B3D927" w14:textId="14F9400F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7C8616B7" w14:textId="76AC7F9B" w:rsidR="00E57A20" w:rsidRPr="00E57A20" w:rsidRDefault="00BB55A3" w:rsidP="00E57A20">
      <w:pPr>
        <w:rPr>
          <w:rFonts w:ascii="Twinkl Light" w:hAnsi="Twinkl Light"/>
          <w:sz w:val="44"/>
          <w:szCs w:val="44"/>
          <w:lang w:val="en-GB"/>
        </w:rPr>
      </w:pPr>
      <w:r w:rsidRPr="00804B16">
        <w:rPr>
          <w:rFonts w:ascii="Twinkl Light" w:hAnsi="Twinkl Light"/>
          <w:noProof/>
          <w:sz w:val="44"/>
          <w:szCs w:val="44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304CEE3D" wp14:editId="51ED5C4F">
            <wp:simplePos x="0" y="0"/>
            <wp:positionH relativeFrom="column">
              <wp:posOffset>-1012825</wp:posOffset>
            </wp:positionH>
            <wp:positionV relativeFrom="paragraph">
              <wp:posOffset>1447800</wp:posOffset>
            </wp:positionV>
            <wp:extent cx="9613265" cy="6722745"/>
            <wp:effectExtent l="0" t="2540" r="4445" b="4445"/>
            <wp:wrapSquare wrapText="bothSides"/>
            <wp:docPr id="593505465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05465" name="Picture 1" descr="A screenshot of a g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13265" cy="67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129E8" w14:textId="77777777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4D085246" w14:textId="77777777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3890DA1A" w14:textId="77777777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694BFC32" w14:textId="77777777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4257F377" w14:textId="77777777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5336FE25" w14:textId="77777777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1E916E28" w14:textId="77777777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2A4F87E1" w14:textId="77777777" w:rsidR="00E57A20" w:rsidRPr="00E57A20" w:rsidRDefault="00E57A20" w:rsidP="00E57A20">
      <w:pPr>
        <w:rPr>
          <w:rFonts w:ascii="Twinkl Light" w:hAnsi="Twinkl Light"/>
          <w:sz w:val="44"/>
          <w:szCs w:val="44"/>
          <w:lang w:val="en-GB"/>
        </w:rPr>
      </w:pPr>
    </w:p>
    <w:p w14:paraId="0A99037F" w14:textId="07755BF0" w:rsidR="00E57A20" w:rsidRDefault="00BB55A3" w:rsidP="00E57A20">
      <w:pPr>
        <w:rPr>
          <w:rFonts w:ascii="Twinkl Light" w:hAnsi="Twinkl Light"/>
          <w:sz w:val="44"/>
          <w:szCs w:val="44"/>
          <w:u w:val="single"/>
          <w:lang w:val="en-GB"/>
        </w:rPr>
      </w:pPr>
      <w:r>
        <w:rPr>
          <w:rFonts w:ascii="Twinkl Light" w:hAnsi="Twinkl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3282" wp14:editId="73723DC8">
                <wp:simplePos x="0" y="0"/>
                <wp:positionH relativeFrom="margin">
                  <wp:posOffset>-1084135</wp:posOffset>
                </wp:positionH>
                <wp:positionV relativeFrom="paragraph">
                  <wp:posOffset>465282</wp:posOffset>
                </wp:positionV>
                <wp:extent cx="2496060" cy="454219"/>
                <wp:effectExtent l="0" t="7938" r="11113" b="11112"/>
                <wp:wrapNone/>
                <wp:docPr id="9104244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96060" cy="454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7DDBD" w14:textId="15B711A8" w:rsidR="00723390" w:rsidRPr="00BB55A3" w:rsidRDefault="00723390">
                            <w:pPr>
                              <w:rPr>
                                <w:rFonts w:ascii="Twinkl ExtraBold" w:hAnsi="Twinkl ExtraBold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BB55A3">
                              <w:rPr>
                                <w:rFonts w:ascii="Twinkl ExtraBold" w:hAnsi="Twinkl ExtraBold"/>
                                <w:sz w:val="36"/>
                                <w:szCs w:val="36"/>
                                <w:lang w:val="en-GB"/>
                              </w:rPr>
                              <w:t>Handwriting Phrases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E832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5.35pt;margin-top:36.65pt;width:196.55pt;height:35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" fillcolor="white [3201]" strokeweight=".5pt">
                <v:textbox>
                  <w:txbxContent>
                    <w:p w14:paraId="6277DDBD" w14:textId="15B711A8" w:rsidR="00723390" w:rsidRPr="00BB55A3" w:rsidRDefault="00723390">
                      <w:pPr>
                        <w:rPr>
                          <w:rFonts w:ascii="Twinkl ExtraBold" w:hAnsi="Twinkl ExtraBold"/>
                          <w:sz w:val="36"/>
                          <w:szCs w:val="36"/>
                          <w:lang w:val="en-GB"/>
                        </w:rPr>
                      </w:pPr>
                      <w:r w:rsidRPr="00BB55A3">
                        <w:rPr>
                          <w:rFonts w:ascii="Twinkl ExtraBold" w:hAnsi="Twinkl ExtraBold"/>
                          <w:sz w:val="36"/>
                          <w:szCs w:val="36"/>
                          <w:lang w:val="en-GB"/>
                        </w:rPr>
                        <w:t>Handwriting Phrases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99A4C7" w14:textId="28A17F70" w:rsidR="00E57A20" w:rsidRDefault="00E57A20" w:rsidP="00E57A20">
      <w:pPr>
        <w:rPr>
          <w:rFonts w:ascii="Twinkl Light" w:hAnsi="Twinkl Light"/>
          <w:sz w:val="44"/>
          <w:szCs w:val="44"/>
          <w:u w:val="single"/>
          <w:lang w:val="en-GB"/>
        </w:rPr>
      </w:pPr>
    </w:p>
    <w:p w14:paraId="0EB4AB76" w14:textId="1A38933D" w:rsidR="00BB55A3" w:rsidRDefault="00BB55A3" w:rsidP="00BB55A3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79618ECE" w14:textId="106E69F8" w:rsidR="00BB55A3" w:rsidRDefault="00BB55A3" w:rsidP="00BB55A3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4C081BF7" w14:textId="77777777" w:rsidR="00BB55A3" w:rsidRDefault="00BB55A3" w:rsidP="00BB55A3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397F0A80" w14:textId="77777777" w:rsidR="00BB55A3" w:rsidRDefault="00BB55A3" w:rsidP="00BB55A3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1B8F22F8" w14:textId="77777777" w:rsidR="00BB55A3" w:rsidRDefault="00BB55A3" w:rsidP="00BB55A3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14A5BE61" w14:textId="77777777" w:rsidR="00BB55A3" w:rsidRDefault="00BB55A3" w:rsidP="00BB55A3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583A0BAA" w14:textId="77777777" w:rsidR="00BB55A3" w:rsidRDefault="00BB55A3" w:rsidP="00BB55A3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7D4746EC" w14:textId="77777777" w:rsidR="00BB55A3" w:rsidRDefault="00BB55A3" w:rsidP="00BB55A3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7"/>
        <w:gridCol w:w="3800"/>
        <w:gridCol w:w="3937"/>
      </w:tblGrid>
      <w:tr w:rsidR="00BB55A3" w14:paraId="7883A859" w14:textId="77777777" w:rsidTr="00BB55A3">
        <w:tc>
          <w:tcPr>
            <w:tcW w:w="5084" w:type="dxa"/>
          </w:tcPr>
          <w:p w14:paraId="11D51E05" w14:textId="4A844D7A" w:rsidR="00BB55A3" w:rsidRDefault="00BB55A3" w:rsidP="00BB55A3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E8534A">
              <w:rPr>
                <w:rFonts w:ascii="Twinkl ExtraBold" w:hAnsi="Twinkl ExtraBold"/>
                <w:sz w:val="40"/>
                <w:szCs w:val="40"/>
              </w:rPr>
              <w:lastRenderedPageBreak/>
              <w:t>Resource</w:t>
            </w:r>
          </w:p>
        </w:tc>
        <w:tc>
          <w:tcPr>
            <w:tcW w:w="5085" w:type="dxa"/>
          </w:tcPr>
          <w:p w14:paraId="37ED5625" w14:textId="6EDB819F" w:rsidR="00BB55A3" w:rsidRDefault="00BB55A3" w:rsidP="00BB55A3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E8534A">
              <w:rPr>
                <w:rFonts w:ascii="Twinkl ExtraBold" w:hAnsi="Twinkl ExtraBold" w:cs="Arial"/>
                <w:b/>
                <w:bCs/>
                <w:color w:val="1C1C1C"/>
                <w:sz w:val="40"/>
                <w:szCs w:val="40"/>
                <w:shd w:val="clear" w:color="auto" w:fill="F3F1F1"/>
              </w:rPr>
              <w:t>Code</w:t>
            </w:r>
          </w:p>
        </w:tc>
        <w:tc>
          <w:tcPr>
            <w:tcW w:w="5085" w:type="dxa"/>
          </w:tcPr>
          <w:p w14:paraId="270EA95A" w14:textId="03CFCF09" w:rsidR="00BB55A3" w:rsidRDefault="00BB55A3" w:rsidP="00BB55A3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E8534A">
              <w:rPr>
                <w:rFonts w:ascii="Twinkl ExtraBold" w:hAnsi="Twinkl ExtraBold"/>
                <w:sz w:val="40"/>
                <w:szCs w:val="40"/>
              </w:rPr>
              <w:t>Code Expiry</w:t>
            </w:r>
          </w:p>
        </w:tc>
      </w:tr>
      <w:tr w:rsidR="00BB55A3" w14:paraId="4DACDDBC" w14:textId="77777777" w:rsidTr="00BB55A3">
        <w:tc>
          <w:tcPr>
            <w:tcW w:w="5084" w:type="dxa"/>
          </w:tcPr>
          <w:p w14:paraId="6DDE698C" w14:textId="1A120F11" w:rsidR="00BB55A3" w:rsidRDefault="00BB55A3" w:rsidP="00BB55A3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E8534A">
              <w:rPr>
                <w:rFonts w:ascii="Twinkl Thin" w:hAnsi="Twinkl Thin"/>
                <w:sz w:val="40"/>
                <w:szCs w:val="40"/>
              </w:rPr>
              <w:t>Level 2a books and resources</w:t>
            </w:r>
          </w:p>
        </w:tc>
        <w:tc>
          <w:tcPr>
            <w:tcW w:w="5085" w:type="dxa"/>
          </w:tcPr>
          <w:p w14:paraId="08840C96" w14:textId="2FB06F51" w:rsidR="00BB55A3" w:rsidRDefault="00BB55A3" w:rsidP="00BB55A3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E8534A">
              <w:rPr>
                <w:rFonts w:ascii="Twinkl Thin" w:hAnsi="Twinkl Thin" w:cs="Arial"/>
                <w:b/>
                <w:bCs/>
                <w:color w:val="1C1C1C"/>
                <w:sz w:val="40"/>
                <w:szCs w:val="40"/>
                <w:shd w:val="clear" w:color="auto" w:fill="F3F1F1"/>
              </w:rPr>
              <w:t>KT6098</w:t>
            </w:r>
          </w:p>
        </w:tc>
        <w:tc>
          <w:tcPr>
            <w:tcW w:w="5085" w:type="dxa"/>
          </w:tcPr>
          <w:p w14:paraId="4CE3792F" w14:textId="144FACDD" w:rsidR="00BB55A3" w:rsidRDefault="00BB55A3" w:rsidP="00BB55A3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E8534A">
              <w:rPr>
                <w:rFonts w:ascii="Twinkl Thin" w:hAnsi="Twinkl Thin"/>
                <w:sz w:val="40"/>
                <w:szCs w:val="40"/>
              </w:rPr>
              <w:t>4</w:t>
            </w:r>
            <w:r w:rsidRPr="00E8534A">
              <w:rPr>
                <w:rFonts w:ascii="Twinkl Thin" w:hAnsi="Twinkl Thin"/>
                <w:sz w:val="40"/>
                <w:szCs w:val="40"/>
                <w:vertAlign w:val="superscript"/>
              </w:rPr>
              <w:t>th</w:t>
            </w:r>
            <w:r w:rsidRPr="00E8534A">
              <w:rPr>
                <w:rFonts w:ascii="Twinkl Thin" w:hAnsi="Twinkl Thin"/>
                <w:sz w:val="40"/>
                <w:szCs w:val="40"/>
              </w:rPr>
              <w:t xml:space="preserve"> </w:t>
            </w:r>
            <w:r>
              <w:rPr>
                <w:rFonts w:ascii="Twinkl Thin" w:hAnsi="Twinkl Thin"/>
                <w:sz w:val="40"/>
                <w:szCs w:val="40"/>
              </w:rPr>
              <w:t>November</w:t>
            </w:r>
            <w:r w:rsidRPr="00E8534A">
              <w:rPr>
                <w:rFonts w:ascii="Twinkl Thin" w:hAnsi="Twinkl Thin"/>
                <w:sz w:val="40"/>
                <w:szCs w:val="40"/>
              </w:rPr>
              <w:t xml:space="preserve"> 2023</w:t>
            </w:r>
          </w:p>
        </w:tc>
      </w:tr>
    </w:tbl>
    <w:p w14:paraId="51B4AE5A" w14:textId="77777777" w:rsidR="00BB55A3" w:rsidRDefault="00BB55A3" w:rsidP="00E57A20">
      <w:pPr>
        <w:rPr>
          <w:rFonts w:ascii="Twinkl Light" w:hAnsi="Twinkl Light"/>
          <w:sz w:val="44"/>
          <w:szCs w:val="44"/>
        </w:rPr>
      </w:pPr>
    </w:p>
    <w:p w14:paraId="1A0F09C2" w14:textId="77777777" w:rsidR="00BB55A3" w:rsidRPr="00E8534A" w:rsidRDefault="00BB55A3" w:rsidP="00BB55A3">
      <w:pPr>
        <w:jc w:val="center"/>
        <w:rPr>
          <w:rFonts w:ascii="Twinkl Thin" w:hAnsi="Twinkl Thin"/>
          <w:sz w:val="36"/>
          <w:szCs w:val="36"/>
          <w:u w:val="single"/>
        </w:rPr>
      </w:pPr>
      <w:r w:rsidRPr="00E8534A">
        <w:rPr>
          <w:rFonts w:ascii="Twinkl Thin" w:hAnsi="Twinkl Thin"/>
          <w:sz w:val="36"/>
          <w:szCs w:val="36"/>
          <w:u w:val="single"/>
        </w:rPr>
        <w:t>How to access Twinkl Go.</w:t>
      </w:r>
    </w:p>
    <w:p w14:paraId="4DF623FA" w14:textId="77777777" w:rsidR="00BB55A3" w:rsidRPr="00E8534A" w:rsidRDefault="00BB55A3" w:rsidP="00BB55A3">
      <w:pPr>
        <w:rPr>
          <w:rFonts w:ascii="Twinkl Thin" w:hAnsi="Twinkl Thin"/>
          <w:sz w:val="36"/>
          <w:szCs w:val="36"/>
        </w:rPr>
      </w:pPr>
      <w:r w:rsidRPr="00E8534A">
        <w:rPr>
          <w:rFonts w:ascii="Twinkl Thin" w:hAnsi="Twinkl Thin"/>
          <w:sz w:val="36"/>
          <w:szCs w:val="36"/>
        </w:rPr>
        <w:t xml:space="preserve">Go to </w:t>
      </w:r>
      <w:hyperlink r:id="rId10" w:history="1">
        <w:r w:rsidRPr="00E8534A">
          <w:rPr>
            <w:rStyle w:val="Hyperlink"/>
            <w:rFonts w:ascii="Twinkl Thin" w:hAnsi="Twinkl Thin"/>
            <w:sz w:val="36"/>
            <w:szCs w:val="36"/>
          </w:rPr>
          <w:t>https://www.twinkl.co.uk/go</w:t>
        </w:r>
      </w:hyperlink>
    </w:p>
    <w:p w14:paraId="76CF191D" w14:textId="77777777" w:rsidR="00BB55A3" w:rsidRPr="00E8534A" w:rsidRDefault="00BB55A3" w:rsidP="00BB55A3">
      <w:pPr>
        <w:rPr>
          <w:rFonts w:ascii="Twinkl Thin" w:hAnsi="Twinkl Thin"/>
          <w:sz w:val="36"/>
          <w:szCs w:val="36"/>
        </w:rPr>
      </w:pPr>
      <w:r w:rsidRPr="00E8534A">
        <w:rPr>
          <w:rFonts w:ascii="Twinkl Thin" w:hAnsi="Twinkl Thin"/>
          <w:sz w:val="36"/>
          <w:szCs w:val="36"/>
        </w:rPr>
        <w:t xml:space="preserve">Type in the access code shared by the teacher. </w:t>
      </w:r>
    </w:p>
    <w:p w14:paraId="020371F0" w14:textId="77777777" w:rsidR="00BB55A3" w:rsidRPr="00E8534A" w:rsidRDefault="00BB55A3" w:rsidP="00BB55A3">
      <w:pPr>
        <w:rPr>
          <w:rFonts w:ascii="Twinkl Thin" w:hAnsi="Twinkl Thin"/>
        </w:rPr>
      </w:pPr>
    </w:p>
    <w:p w14:paraId="5936B62A" w14:textId="77777777" w:rsidR="00BB55A3" w:rsidRPr="00E8534A" w:rsidRDefault="00BB55A3" w:rsidP="00BB55A3">
      <w:pPr>
        <w:rPr>
          <w:rFonts w:ascii="Twinkl Thin" w:hAnsi="Twinkl Thin"/>
        </w:rPr>
      </w:pPr>
      <w:r w:rsidRPr="00E8534A">
        <w:rPr>
          <w:rFonts w:ascii="Twinkl Thin" w:hAnsi="Twinkl Thin"/>
          <w:noProof/>
          <w:lang w:val="en-GB" w:eastAsia="en-GB"/>
        </w:rPr>
        <w:drawing>
          <wp:inline distT="0" distB="0" distL="0" distR="0" wp14:anchorId="6E55D629" wp14:editId="6E05CF8A">
            <wp:extent cx="5731510" cy="1603375"/>
            <wp:effectExtent l="0" t="0" r="254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4905" w14:textId="77777777" w:rsidR="00BB55A3" w:rsidRPr="00E8534A" w:rsidRDefault="00BB55A3" w:rsidP="00BB55A3">
      <w:pPr>
        <w:rPr>
          <w:rFonts w:ascii="Twinkl Thin" w:hAnsi="Twinkl Thin"/>
          <w:sz w:val="32"/>
          <w:szCs w:val="32"/>
        </w:rPr>
      </w:pPr>
    </w:p>
    <w:p w14:paraId="03B9148B" w14:textId="77777777" w:rsidR="00BB55A3" w:rsidRPr="00E8534A" w:rsidRDefault="00BB55A3" w:rsidP="00BB55A3">
      <w:pPr>
        <w:rPr>
          <w:rFonts w:ascii="Twinkl Thin" w:hAnsi="Twinkl Thin"/>
          <w:sz w:val="32"/>
          <w:szCs w:val="32"/>
        </w:rPr>
      </w:pPr>
      <w:r w:rsidRPr="00E8534A">
        <w:rPr>
          <w:rFonts w:ascii="Twinkl Thin" w:hAnsi="Twinkl Thin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FF7C9A8" wp14:editId="10001ADC">
            <wp:simplePos x="0" y="0"/>
            <wp:positionH relativeFrom="column">
              <wp:posOffset>-574795</wp:posOffset>
            </wp:positionH>
            <wp:positionV relativeFrom="paragraph">
              <wp:posOffset>810417</wp:posOffset>
            </wp:positionV>
            <wp:extent cx="6683361" cy="2542728"/>
            <wp:effectExtent l="0" t="0" r="3810" b="0"/>
            <wp:wrapSquare wrapText="bothSides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361" cy="254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4A">
        <w:rPr>
          <w:rFonts w:ascii="Twinkl Thin" w:hAnsi="Twinkl Thin"/>
          <w:sz w:val="32"/>
          <w:szCs w:val="32"/>
        </w:rPr>
        <w:t xml:space="preserve">The resources will be available for you to use. Click Launch to read the book or play a game. </w:t>
      </w:r>
    </w:p>
    <w:p w14:paraId="4D5A86B2" w14:textId="77777777" w:rsidR="00BB55A3" w:rsidRDefault="00BB55A3" w:rsidP="00E57A20">
      <w:pPr>
        <w:rPr>
          <w:rFonts w:ascii="Twinkl Light" w:hAnsi="Twinkl Light"/>
          <w:sz w:val="44"/>
          <w:szCs w:val="44"/>
        </w:rPr>
      </w:pPr>
    </w:p>
    <w:p w14:paraId="63103722" w14:textId="77777777" w:rsidR="00BB55A3" w:rsidRDefault="00BB55A3" w:rsidP="00E57A20">
      <w:pPr>
        <w:rPr>
          <w:rFonts w:ascii="Twinkl Light" w:hAnsi="Twinkl Light"/>
          <w:sz w:val="44"/>
          <w:szCs w:val="44"/>
        </w:rPr>
      </w:pPr>
    </w:p>
    <w:p w14:paraId="68E30888" w14:textId="77777777" w:rsidR="00BB55A3" w:rsidRDefault="00BB55A3" w:rsidP="00E57A20">
      <w:pPr>
        <w:rPr>
          <w:rFonts w:ascii="Twinkl Light" w:hAnsi="Twinkl Light"/>
          <w:sz w:val="44"/>
          <w:szCs w:val="44"/>
        </w:rPr>
      </w:pPr>
    </w:p>
    <w:p w14:paraId="7C7A1E69" w14:textId="77777777" w:rsidR="0095081B" w:rsidRDefault="0095081B" w:rsidP="00E57A20">
      <w:pPr>
        <w:rPr>
          <w:rFonts w:ascii="Twinkl Light" w:hAnsi="Twinkl Light"/>
          <w:sz w:val="44"/>
          <w:szCs w:val="44"/>
        </w:rPr>
      </w:pPr>
    </w:p>
    <w:p w14:paraId="7EB09FB1" w14:textId="77777777" w:rsidR="0095081B" w:rsidRDefault="0095081B" w:rsidP="00E57A20">
      <w:pPr>
        <w:rPr>
          <w:rFonts w:ascii="Twinkl Light" w:hAnsi="Twinkl Light"/>
          <w:sz w:val="44"/>
          <w:szCs w:val="44"/>
        </w:rPr>
      </w:pPr>
    </w:p>
    <w:p w14:paraId="573B96EB" w14:textId="77777777" w:rsidR="0095081B" w:rsidRDefault="0095081B" w:rsidP="00E57A20">
      <w:pPr>
        <w:rPr>
          <w:rFonts w:ascii="Twinkl Light" w:hAnsi="Twinkl Light"/>
          <w:sz w:val="44"/>
          <w:szCs w:val="44"/>
        </w:rPr>
      </w:pPr>
    </w:p>
    <w:p w14:paraId="037DFD75" w14:textId="77777777" w:rsidR="0095081B" w:rsidRDefault="0095081B" w:rsidP="00E57A20">
      <w:pPr>
        <w:rPr>
          <w:rFonts w:ascii="Twinkl Light" w:hAnsi="Twinkl Light"/>
          <w:sz w:val="44"/>
          <w:szCs w:val="44"/>
        </w:rPr>
      </w:pPr>
    </w:p>
    <w:p w14:paraId="766265D4" w14:textId="77777777" w:rsidR="0095081B" w:rsidRDefault="0095081B" w:rsidP="00E57A20">
      <w:pPr>
        <w:rPr>
          <w:rFonts w:ascii="Twinkl Light" w:hAnsi="Twinkl Light"/>
          <w:sz w:val="44"/>
          <w:szCs w:val="44"/>
        </w:rPr>
      </w:pPr>
    </w:p>
    <w:p w14:paraId="0F4CD7FE" w14:textId="4CD4C3FD" w:rsidR="0095081B" w:rsidRPr="00BB55A3" w:rsidRDefault="0095081B" w:rsidP="00E57A20">
      <w:pPr>
        <w:rPr>
          <w:rFonts w:ascii="Twinkl Light" w:hAnsi="Twinkl Light"/>
          <w:sz w:val="44"/>
          <w:szCs w:val="44"/>
        </w:rPr>
      </w:pPr>
      <w:r w:rsidRPr="0095081B">
        <w:rPr>
          <w:rFonts w:ascii="Twinkl Light" w:hAnsi="Twinkl Light"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7215" behindDoc="1" locked="0" layoutInCell="1" allowOverlap="1" wp14:anchorId="6D4326E6" wp14:editId="345B93A5">
            <wp:simplePos x="0" y="0"/>
            <wp:positionH relativeFrom="margin">
              <wp:posOffset>38572</wp:posOffset>
            </wp:positionH>
            <wp:positionV relativeFrom="paragraph">
              <wp:posOffset>5022215</wp:posOffset>
            </wp:positionV>
            <wp:extent cx="6744335" cy="4426585"/>
            <wp:effectExtent l="0" t="0" r="0" b="0"/>
            <wp:wrapNone/>
            <wp:docPr id="1090781839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81839" name="Picture 1" descr="A close up of a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81B">
        <w:rPr>
          <w:rFonts w:ascii="Twinkl Light" w:hAnsi="Twinkl Light"/>
          <w:noProof/>
          <w:sz w:val="44"/>
          <w:szCs w:val="44"/>
          <w:lang w:val="en-GB" w:eastAsia="en-GB"/>
        </w:rPr>
        <w:drawing>
          <wp:inline distT="0" distB="0" distL="0" distR="0" wp14:anchorId="2EB0117E" wp14:editId="79D46216">
            <wp:extent cx="6771993" cy="5088048"/>
            <wp:effectExtent l="0" t="0" r="0" b="0"/>
            <wp:docPr id="18291999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9990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7872" cy="51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81B" w:rsidRPr="00BB55A3" w:rsidSect="00BB55A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winkl Extra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16"/>
    <w:rsid w:val="004D7B22"/>
    <w:rsid w:val="00687EAC"/>
    <w:rsid w:val="006A2DF4"/>
    <w:rsid w:val="00723390"/>
    <w:rsid w:val="00755D89"/>
    <w:rsid w:val="00804B16"/>
    <w:rsid w:val="008C683C"/>
    <w:rsid w:val="0095081B"/>
    <w:rsid w:val="00A05662"/>
    <w:rsid w:val="00BB55A3"/>
    <w:rsid w:val="00E57A20"/>
    <w:rsid w:val="00F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A0F4"/>
  <w15:chartTrackingRefBased/>
  <w15:docId w15:val="{7C58B020-0921-4897-88AA-47924A3B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B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B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55A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qv7KLpv_p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f6Hy-dSLt8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ndH6QuDoNI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T7iMt_9176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winkl.co.uk/go" TargetMode="External"/><Relationship Id="rId4" Type="http://schemas.openxmlformats.org/officeDocument/2006/relationships/hyperlink" Target="https://www.youtube.com/watch?v=0SzkjubQ-Ok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Tweddle</dc:creator>
  <cp:keywords/>
  <dc:description/>
  <cp:lastModifiedBy>Kat Tweddle</cp:lastModifiedBy>
  <cp:revision>2</cp:revision>
  <dcterms:created xsi:type="dcterms:W3CDTF">2023-09-11T15:18:00Z</dcterms:created>
  <dcterms:modified xsi:type="dcterms:W3CDTF">2023-09-11T15:18:00Z</dcterms:modified>
</cp:coreProperties>
</file>